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A4" w:rsidRDefault="005827FE" w:rsidP="00457FA4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57F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 ответственности за реализацию лекарственных препаратов </w:t>
      </w:r>
    </w:p>
    <w:p w:rsidR="005827FE" w:rsidRPr="00457FA4" w:rsidRDefault="005827FE" w:rsidP="00457FA4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57F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завышенным ценам.</w:t>
      </w:r>
    </w:p>
    <w:p w:rsidR="005827FE" w:rsidRPr="00457FA4" w:rsidRDefault="005827FE" w:rsidP="00457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A4">
        <w:rPr>
          <w:rFonts w:ascii="Times New Roman" w:hAnsi="Times New Roman" w:cs="Times New Roman"/>
          <w:sz w:val="28"/>
          <w:szCs w:val="28"/>
        </w:rPr>
        <w:t> Федеральным законом от 01.04.2020 №99-ФЗ внесены изменения</w:t>
      </w:r>
      <w:r w:rsidRPr="00457FA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4" w:history="1">
        <w:r w:rsidRPr="00457FA4">
          <w:rPr>
            <w:rStyle w:val="a4"/>
            <w:rFonts w:ascii="Times New Roman" w:hAnsi="Times New Roman" w:cs="Times New Roman"/>
            <w:color w:val="305995"/>
            <w:sz w:val="28"/>
            <w:szCs w:val="28"/>
            <w:bdr w:val="none" w:sz="0" w:space="0" w:color="auto" w:frame="1"/>
          </w:rPr>
          <w:t xml:space="preserve">в </w:t>
        </w:r>
        <w:proofErr w:type="spellStart"/>
        <w:r w:rsidR="00CC170E" w:rsidRPr="00457FA4">
          <w:rPr>
            <w:rStyle w:val="a4"/>
            <w:rFonts w:ascii="Times New Roman" w:hAnsi="Times New Roman" w:cs="Times New Roman"/>
            <w:color w:val="305995"/>
            <w:sz w:val="28"/>
            <w:szCs w:val="28"/>
            <w:bdr w:val="none" w:sz="0" w:space="0" w:color="auto" w:frame="1"/>
          </w:rPr>
          <w:t>КоАП</w:t>
        </w:r>
        <w:proofErr w:type="spellEnd"/>
      </w:hyperlink>
      <w:r w:rsidR="00CC170E" w:rsidRPr="00457FA4">
        <w:rPr>
          <w:rFonts w:ascii="Times New Roman" w:hAnsi="Times New Roman" w:cs="Times New Roman"/>
          <w:sz w:val="28"/>
          <w:szCs w:val="28"/>
        </w:rPr>
        <w:t xml:space="preserve"> РФ</w:t>
      </w:r>
      <w:r w:rsidRPr="00457FA4">
        <w:rPr>
          <w:rFonts w:ascii="Times New Roman" w:hAnsi="Times New Roman" w:cs="Times New Roman"/>
          <w:sz w:val="28"/>
          <w:szCs w:val="28"/>
        </w:rPr>
        <w:t xml:space="preserve">, которые обусловлены распространением </w:t>
      </w:r>
      <w:proofErr w:type="spellStart"/>
      <w:r w:rsidRPr="00457FA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457FA4">
        <w:rPr>
          <w:rFonts w:ascii="Times New Roman" w:hAnsi="Times New Roman" w:cs="Times New Roman"/>
          <w:sz w:val="28"/>
          <w:szCs w:val="28"/>
        </w:rPr>
        <w:t>, в частности усилена ответственность за реализацию и отпуск препаратов по завышенным ценам. </w:t>
      </w:r>
    </w:p>
    <w:p w:rsidR="00CC170E" w:rsidRPr="00457FA4" w:rsidRDefault="005827FE" w:rsidP="00457FA4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Так, частью 4 ст.14.4.2 </w:t>
      </w:r>
      <w:proofErr w:type="spellStart"/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КоАП</w:t>
      </w:r>
      <w:proofErr w:type="spellEnd"/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РФ предусмотрен штраф за реализацию либо отпуск препаратов, если при этом нарушаются требования установления предельных размеров оптовых и розничных надбавок к фактическим отпускным ценам </w:t>
      </w:r>
      <w:proofErr w:type="spellStart"/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фармпроизводителей</w:t>
      </w:r>
      <w:proofErr w:type="spellEnd"/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CC170E" w:rsidRPr="00457FA4" w:rsidRDefault="00CC170E" w:rsidP="00457FA4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5827FE"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тветственность по данной статье </w:t>
      </w:r>
      <w:proofErr w:type="spellStart"/>
      <w:r w:rsidR="005827FE"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КоАП</w:t>
      </w:r>
      <w:proofErr w:type="spellEnd"/>
      <w:r w:rsidR="005827FE"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РФ наступает в случае продажи лекарственных средств аптеками по ценам, при установлении которых превышена розничная надбавка к отпускной цене, установленной производителем лекарственных препаратов, размер которых определяется в порядке, установленном исполнительным органом власти субъекта Российской Федерации. </w:t>
      </w:r>
    </w:p>
    <w:p w:rsidR="00E43A80" w:rsidRPr="00457FA4" w:rsidRDefault="005827FE" w:rsidP="00457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Размеры штрафов от 250 тыс. до 500 тыс. рублей для должностных лиц и двукратный размер излишне полученной выручки от реализации лекарств по неправомерно завышенным ценам для юридических лиц и организаций. </w:t>
      </w:r>
    </w:p>
    <w:p w:rsidR="00E43A80" w:rsidRPr="00457FA4" w:rsidRDefault="00E43A80" w:rsidP="00457F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A80" w:rsidRPr="00457FA4" w:rsidRDefault="00E43A80" w:rsidP="00457F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F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 прокуратурой Ташлинского района</w:t>
      </w:r>
    </w:p>
    <w:p w:rsidR="009327C1" w:rsidRPr="00457FA4" w:rsidRDefault="009327C1" w:rsidP="00457F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7C1" w:rsidRPr="00457FA4" w:rsidSect="0055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7FE"/>
    <w:rsid w:val="00457FA4"/>
    <w:rsid w:val="005571C9"/>
    <w:rsid w:val="005827FE"/>
    <w:rsid w:val="007A133F"/>
    <w:rsid w:val="009327C1"/>
    <w:rsid w:val="00CC170E"/>
    <w:rsid w:val="00E34699"/>
    <w:rsid w:val="00E4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27FE"/>
  </w:style>
  <w:style w:type="character" w:styleId="a4">
    <w:name w:val="Hyperlink"/>
    <w:basedOn w:val="a0"/>
    <w:uiPriority w:val="99"/>
    <w:semiHidden/>
    <w:unhideWhenUsed/>
    <w:rsid w:val="00582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C46FFE2819D0045F860D7A14A866ACBA3C8303A50897177C9784943FA6955567E6FD1B43B617CE0B90CD76EA3B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2021-10-12T19:38:00Z</dcterms:created>
  <dcterms:modified xsi:type="dcterms:W3CDTF">2021-10-12T20:26:00Z</dcterms:modified>
</cp:coreProperties>
</file>